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4C3" w:rsidRPr="009544C3" w:rsidRDefault="009544C3" w:rsidP="009544C3">
      <w:pPr>
        <w:pStyle w:val="Sangradetexto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AUTORIZACIÓN DE DATOS PERSONALES </w:t>
      </w:r>
    </w:p>
    <w:p w:rsidR="009544C3" w:rsidRDefault="009544C3" w:rsidP="005F2096">
      <w:pPr>
        <w:pStyle w:val="Sangradetextonormal"/>
        <w:jc w:val="both"/>
      </w:pPr>
    </w:p>
    <w:p w:rsidR="005F2096" w:rsidRDefault="005F2096" w:rsidP="005F2096">
      <w:pPr>
        <w:pStyle w:val="Sangradetextonormal"/>
        <w:jc w:val="both"/>
      </w:pPr>
      <w:r>
        <w:t>Los datos personales que el Ministerio de Cultura solicita serán utilizados para los siguientes fines: </w:t>
      </w:r>
    </w:p>
    <w:p w:rsidR="005F2096" w:rsidRDefault="005F2096" w:rsidP="005F2096">
      <w:pPr>
        <w:pStyle w:val="Lista"/>
        <w:jc w:val="both"/>
      </w:pPr>
      <w:r>
        <w:t>a)</w:t>
      </w:r>
      <w:r>
        <w:rPr>
          <w:color w:val="1F497D"/>
        </w:rPr>
        <w:t xml:space="preserve">  </w:t>
      </w:r>
      <w:r>
        <w:t xml:space="preserve">Lograr una eficiente comunicación relacionada con nuestros planes, programas, proyectos, trámites administrativos y misionales, y demás actividades relacionadas con las funciones propias del Ministerio de Cultura. </w:t>
      </w:r>
    </w:p>
    <w:p w:rsidR="005F2096" w:rsidRDefault="005F2096" w:rsidP="005F2096">
      <w:pPr>
        <w:pStyle w:val="Lista"/>
        <w:jc w:val="both"/>
      </w:pPr>
      <w:r>
        <w:t>b)</w:t>
      </w:r>
      <w:r>
        <w:rPr>
          <w:color w:val="1F497D"/>
        </w:rPr>
        <w:t xml:space="preserve">  </w:t>
      </w:r>
      <w:r>
        <w:t xml:space="preserve">Adelantar estudios y análisis estadísticos. </w:t>
      </w:r>
    </w:p>
    <w:p w:rsidR="005F2096" w:rsidRDefault="005F2096" w:rsidP="005F2096">
      <w:pPr>
        <w:pStyle w:val="Lista"/>
        <w:jc w:val="both"/>
      </w:pPr>
      <w:r>
        <w:t>c)</w:t>
      </w:r>
      <w:r>
        <w:rPr>
          <w:color w:val="1F497D"/>
        </w:rPr>
        <w:t xml:space="preserve">  </w:t>
      </w:r>
      <w:r>
        <w:t xml:space="preserve">Caracterizar ciudadanos y grupos de interés y adelantar estrategias de mejoramiento en la prestación del servicio. </w:t>
      </w:r>
    </w:p>
    <w:p w:rsidR="005F2096" w:rsidRDefault="005F2096" w:rsidP="005F2096">
      <w:pPr>
        <w:pStyle w:val="Lista"/>
        <w:jc w:val="both"/>
      </w:pPr>
      <w:r>
        <w:t>d)</w:t>
      </w:r>
      <w:r>
        <w:rPr>
          <w:color w:val="1F497D"/>
        </w:rPr>
        <w:t xml:space="preserve"> </w:t>
      </w:r>
      <w:r>
        <w:t xml:space="preserve">Dar respuesta a las peticiones, quejas, reclamos, denuncias, sugerencias y/o felicitaciones presentados a la entidad. </w:t>
      </w:r>
    </w:p>
    <w:p w:rsidR="005F2096" w:rsidRDefault="005F2096" w:rsidP="005F2096">
      <w:pPr>
        <w:pStyle w:val="Lista"/>
        <w:jc w:val="both"/>
      </w:pPr>
      <w:r>
        <w:t>e)</w:t>
      </w:r>
      <w:r>
        <w:rPr>
          <w:color w:val="1F497D"/>
        </w:rPr>
        <w:t xml:space="preserve">  </w:t>
      </w:r>
      <w:r>
        <w:t xml:space="preserve">Alimentar los Sistemas de Información. </w:t>
      </w:r>
    </w:p>
    <w:p w:rsidR="005F2096" w:rsidRDefault="005F2096" w:rsidP="005F2096">
      <w:pPr>
        <w:pStyle w:val="Lista"/>
        <w:jc w:val="both"/>
      </w:pPr>
      <w:r>
        <w:t>f)</w:t>
      </w:r>
      <w:r>
        <w:rPr>
          <w:color w:val="1F497D"/>
        </w:rPr>
        <w:t xml:space="preserve">  </w:t>
      </w:r>
      <w:r>
        <w:t xml:space="preserve">Conocer y consultar la información del titular del dato que repose en bases de datos de entidades públicas o privadas. </w:t>
      </w:r>
    </w:p>
    <w:p w:rsidR="005F2096" w:rsidRDefault="005F2096" w:rsidP="005F2096">
      <w:pPr>
        <w:pStyle w:val="Lista"/>
        <w:jc w:val="both"/>
      </w:pPr>
      <w:r>
        <w:t>g)</w:t>
      </w:r>
      <w:r>
        <w:rPr>
          <w:color w:val="1F497D"/>
        </w:rPr>
        <w:t xml:space="preserve">  </w:t>
      </w:r>
      <w:r>
        <w:t xml:space="preserve">Adelantar encuestas de satisfacción de usuarios. </w:t>
      </w:r>
    </w:p>
    <w:p w:rsidR="005F2096" w:rsidRDefault="005F2096" w:rsidP="005F2096">
      <w:pPr>
        <w:pStyle w:val="Lista"/>
        <w:jc w:val="both"/>
      </w:pPr>
      <w:r>
        <w:t>h)</w:t>
      </w:r>
      <w:r>
        <w:rPr>
          <w:color w:val="1F497D"/>
        </w:rPr>
        <w:t xml:space="preserve">  </w:t>
      </w:r>
      <w:r>
        <w:t xml:space="preserve">Enviar información de interés general. </w:t>
      </w:r>
    </w:p>
    <w:p w:rsidR="005F2096" w:rsidRDefault="005F2096" w:rsidP="005F2096">
      <w:pPr>
        <w:pStyle w:val="Lista"/>
        <w:jc w:val="both"/>
      </w:pPr>
      <w:r>
        <w:t>i)</w:t>
      </w:r>
      <w:r>
        <w:rPr>
          <w:color w:val="1F497D"/>
        </w:rPr>
        <w:t xml:space="preserve">   </w:t>
      </w:r>
      <w:r>
        <w:t xml:space="preserve">Recopilar información de ciudadanos asistentes a capacitaciones desarrolladas por la entidad. </w:t>
      </w:r>
    </w:p>
    <w:p w:rsidR="005F2096" w:rsidRDefault="005F2096" w:rsidP="005F2096">
      <w:pPr>
        <w:pStyle w:val="Lista"/>
        <w:jc w:val="both"/>
      </w:pPr>
      <w:r>
        <w:t>j)</w:t>
      </w:r>
      <w:r>
        <w:rPr>
          <w:color w:val="1F497D"/>
        </w:rPr>
        <w:t xml:space="preserve">   </w:t>
      </w:r>
      <w:r>
        <w:t>Intercambiar la información personal con autoridades gubernamentales, fiscales, judiciales o administrativas y organismos de control para cumplir con requerimientos que éstas soliciten.</w:t>
      </w:r>
    </w:p>
    <w:p w:rsidR="005F2096" w:rsidRDefault="005F2096" w:rsidP="005F2096">
      <w:pPr>
        <w:pStyle w:val="NormalWeb"/>
        <w:ind w:left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333333"/>
          <w:spacing w:val="2"/>
          <w:sz w:val="16"/>
          <w:szCs w:val="16"/>
        </w:rPr>
        <w:t> </w:t>
      </w:r>
    </w:p>
    <w:p w:rsidR="005F2096" w:rsidRDefault="005F2096" w:rsidP="005F2096">
      <w:pPr>
        <w:pStyle w:val="Textoindependiente"/>
        <w:shd w:val="clear" w:color="auto" w:fill="FFFFFF" w:themeFill="background1"/>
        <w:jc w:val="both"/>
      </w:pPr>
      <w:r w:rsidRPr="005F2096">
        <w:rPr>
          <w:shd w:val="clear" w:color="auto" w:fill="FFFFFF" w:themeFill="background1"/>
        </w:rPr>
        <w:t xml:space="preserve">Recuerde que como titular de información no está obligado al tratamiento de sus datos sensibles recolectados en el presente formulario, los cuales se solicitan en las casillas </w:t>
      </w:r>
      <w:proofErr w:type="gramStart"/>
      <w:r w:rsidRPr="005F2096">
        <w:rPr>
          <w:shd w:val="clear" w:color="auto" w:fill="FFFFFF" w:themeFill="background1"/>
        </w:rPr>
        <w:t>de ”</w:t>
      </w:r>
      <w:proofErr w:type="gramEnd"/>
      <w:r w:rsidRPr="005F2096">
        <w:rPr>
          <w:shd w:val="clear" w:color="auto" w:fill="FFFFFF" w:themeFill="background1"/>
        </w:rPr>
        <w:t xml:space="preserve">Identificación Poblacional” y “Atención preferencial”, de esta manera, en caso que usted no autorice el tratamiento de estos campos </w:t>
      </w:r>
      <w:r w:rsidRPr="005F2096">
        <w:rPr>
          <w:b/>
          <w:shd w:val="clear" w:color="auto" w:fill="FFFFFF" w:themeFill="background1"/>
        </w:rPr>
        <w:t>OMITA</w:t>
      </w:r>
      <w:r w:rsidRPr="005F2096">
        <w:rPr>
          <w:shd w:val="clear" w:color="auto" w:fill="FFFFFF" w:themeFill="background1"/>
        </w:rPr>
        <w:t xml:space="preserve"> su diligenciamiento, ya que los mismos no son de obligatoriedad para su solicitud. Igualmente, tenga en cuenta que en su calidad de titular de información,</w:t>
      </w:r>
      <w:r w:rsidRPr="005F2096">
        <w:t xml:space="preserve"> tiene derecho a conocer, actualizar y rectificar sus datos personales y, sólo en los casos en que sea procedente, a suprimirlos o revocar la autorización otorgada para su tratamiento.  Para esto, presente una consulta, actualización o supresión de información relacionada con la protección de datos personales ingresando a la página web del Ministerio de Cultura  en la opción PQRSD, envíenos un correo a </w:t>
      </w:r>
      <w:hyperlink r:id="rId4" w:history="1">
        <w:r w:rsidRPr="005F2096">
          <w:rPr>
            <w:rStyle w:val="Hipervnculo"/>
            <w:sz w:val="16"/>
            <w:szCs w:val="16"/>
          </w:rPr>
          <w:t>habeasdata@mincultura.gov</w:t>
        </w:r>
      </w:hyperlink>
      <w:r w:rsidRPr="005F2096">
        <w:t xml:space="preserve"> o en la Sede Principal, Carrera8 No. 8 - 55, Oficina de Atención al Ciudadano. Para conocer nuestra política de tratamiento de datos personales y los cambios sustanciales que se produzcan en ella, </w:t>
      </w:r>
      <w:r w:rsidRPr="005F2096">
        <w:rPr>
          <w:color w:val="0070C0"/>
          <w:u w:val="single"/>
        </w:rPr>
        <w:t>CONSULTE AQUÍ</w:t>
      </w:r>
      <w:r w:rsidRPr="005F2096">
        <w:t xml:space="preserve"> (</w:t>
      </w:r>
      <w:hyperlink r:id="rId5" w:history="1">
        <w:r w:rsidRPr="005F2096">
          <w:rPr>
            <w:rStyle w:val="Hipervnculo"/>
            <w:sz w:val="16"/>
            <w:szCs w:val="16"/>
          </w:rPr>
          <w:t>http://www.mincultura.gov.co/prensa/noticias/Documents/atencion-al-ciudadano/POLITICA%20PARA%20%20EL%20TRATAMIENTO%20DE%20DATOS%20PERSONALES%20%20MINCULTURA%202016.pdf</w:t>
        </w:r>
      </w:hyperlink>
    </w:p>
    <w:p w:rsidR="00D04109" w:rsidRDefault="00D04109" w:rsidP="005F2096">
      <w:pPr>
        <w:jc w:val="both"/>
      </w:pPr>
    </w:p>
    <w:p w:rsidR="009544C3" w:rsidRDefault="009544C3" w:rsidP="005F2096">
      <w:pPr>
        <w:jc w:val="both"/>
      </w:pPr>
      <w:bookmarkStart w:id="0" w:name="_GoBack"/>
      <w:bookmarkEnd w:id="0"/>
    </w:p>
    <w:p w:rsidR="009544C3" w:rsidRPr="009544C3" w:rsidRDefault="009544C3" w:rsidP="009544C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544C3">
        <w:rPr>
          <w:rFonts w:ascii="Times New Roman" w:hAnsi="Times New Roman" w:cs="Times New Roman"/>
          <w:b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026B280" wp14:editId="279AABBF">
                <wp:simplePos x="0" y="0"/>
                <wp:positionH relativeFrom="margin">
                  <wp:align>center</wp:align>
                </wp:positionH>
                <wp:positionV relativeFrom="paragraph">
                  <wp:posOffset>64135</wp:posOffset>
                </wp:positionV>
                <wp:extent cx="393065" cy="252095"/>
                <wp:effectExtent l="0" t="0" r="26035" b="1460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06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44C3" w:rsidRDefault="009544C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26B280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0;margin-top:5.05pt;width:30.95pt;height:19.8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">
                <v:textbox>
                  <w:txbxContent>
                    <w:p w:rsidR="009544C3" w:rsidRDefault="009544C3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ACEPTO   </w:t>
      </w:r>
    </w:p>
    <w:sectPr w:rsidR="009544C3" w:rsidRPr="009544C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096"/>
    <w:rsid w:val="005F2096"/>
    <w:rsid w:val="009544C3"/>
    <w:rsid w:val="00D04109"/>
    <w:rsid w:val="00EA3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9FB1AE3-08D0-4653-A386-E4E45A203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5F209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F2096"/>
    <w:pPr>
      <w:spacing w:after="0" w:line="240" w:lineRule="auto"/>
    </w:pPr>
    <w:rPr>
      <w:rFonts w:ascii="Times New Roman" w:hAnsi="Times New Roman" w:cs="Times New Roman"/>
      <w:sz w:val="24"/>
      <w:szCs w:val="24"/>
      <w:lang w:eastAsia="es-CO"/>
    </w:rPr>
  </w:style>
  <w:style w:type="paragraph" w:styleId="Lista">
    <w:name w:val="List"/>
    <w:basedOn w:val="Normal"/>
    <w:uiPriority w:val="99"/>
    <w:semiHidden/>
    <w:unhideWhenUsed/>
    <w:rsid w:val="005F2096"/>
    <w:pPr>
      <w:spacing w:after="0" w:line="240" w:lineRule="auto"/>
      <w:ind w:left="283" w:hanging="283"/>
    </w:pPr>
    <w:rPr>
      <w:rFonts w:ascii="Times New Roman" w:hAnsi="Times New Roman" w:cs="Times New Roman"/>
      <w:sz w:val="24"/>
      <w:szCs w:val="24"/>
      <w:lang w:eastAsia="es-CO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5F2096"/>
    <w:pPr>
      <w:spacing w:after="120" w:line="240" w:lineRule="auto"/>
    </w:pPr>
    <w:rPr>
      <w:rFonts w:ascii="Times New Roman" w:hAnsi="Times New Roman" w:cs="Times New Roman"/>
      <w:sz w:val="24"/>
      <w:szCs w:val="24"/>
      <w:lang w:eastAsia="es-CO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5F2096"/>
    <w:rPr>
      <w:rFonts w:ascii="Times New Roman" w:hAnsi="Times New Roman" w:cs="Times New Roman"/>
      <w:sz w:val="24"/>
      <w:szCs w:val="24"/>
      <w:lang w:eastAsia="es-CO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5F2096"/>
    <w:pPr>
      <w:spacing w:after="120" w:line="240" w:lineRule="auto"/>
      <w:ind w:left="283"/>
    </w:pPr>
    <w:rPr>
      <w:rFonts w:ascii="Times New Roman" w:hAnsi="Times New Roman" w:cs="Times New Roman"/>
      <w:sz w:val="24"/>
      <w:szCs w:val="24"/>
      <w:lang w:eastAsia="es-CO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5F2096"/>
    <w:rPr>
      <w:rFonts w:ascii="Times New Roman" w:hAnsi="Times New Roman" w:cs="Times New Roman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0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yperlink" Target="http://www.mincultura.gov.co/prensa/noticias/Documents/atencion-al-ciudadano/POLITICA%20PARA%20%20EL%20TRATAMIENTO%20DE%20DATOS%20PERSONALES%20%20MINCULTURA%202016.pdf" TargetMode="External"/><Relationship Id="rId10" Type="http://schemas.openxmlformats.org/officeDocument/2006/relationships/customXml" Target="../customXml/item3.xml"/><Relationship Id="rId4" Type="http://schemas.openxmlformats.org/officeDocument/2006/relationships/hyperlink" Target="mailto:habeasdata@mincultura.gov" TargetMode="Externa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A7026E75A361544AF8AA17774FFF875" ma:contentTypeVersion="1" ma:contentTypeDescription="Crear nuevo documento." ma:contentTypeScope="" ma:versionID="4a27f5d409017917e3a3125ebff22fbc">
  <xsd:schema xmlns:xsd="http://www.w3.org/2001/XMLSchema" xmlns:xs="http://www.w3.org/2001/XMLSchema" xmlns:p="http://schemas.microsoft.com/office/2006/metadata/properties" xmlns:ns1="http://schemas.microsoft.com/sharepoint/v3" xmlns:ns2="54b005ee-ff81-4368-b216-ed2f554e48d0" targetNamespace="http://schemas.microsoft.com/office/2006/metadata/properties" ma:root="true" ma:fieldsID="741aeda13611b6b95dd1149d813e55a6" ns1:_="" ns2:_="">
    <xsd:import namespace="http://schemas.microsoft.com/sharepoint/v3"/>
    <xsd:import namespace="54b005ee-ff81-4368-b216-ed2f554e48d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b005ee-ff81-4368-b216-ed2f554e48d0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11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54b005ee-ff81-4368-b216-ed2f554e48d0">T6CSWPU5H76Q-1905779794-4</_dlc_DocId>
    <_dlc_DocIdUrl xmlns="54b005ee-ff81-4368-b216-ed2f554e48d0">
      <Url>https://bibliotecanacional.gov.co/es-co/_layouts/15/DocIdRedir.aspx?ID=T6CSWPU5H76Q-1905779794-4</Url>
      <Description>T6CSWPU5H76Q-1905779794-4</Description>
    </_dlc_DocIdUrl>
  </documentManagement>
</p:properties>
</file>

<file path=customXml/itemProps1.xml><?xml version="1.0" encoding="utf-8"?>
<ds:datastoreItem xmlns:ds="http://schemas.openxmlformats.org/officeDocument/2006/customXml" ds:itemID="{6C5F12B6-2E82-46CF-BA6C-8957DDF54C76}"/>
</file>

<file path=customXml/itemProps2.xml><?xml version="1.0" encoding="utf-8"?>
<ds:datastoreItem xmlns:ds="http://schemas.openxmlformats.org/officeDocument/2006/customXml" ds:itemID="{63A9FB5E-64CE-4FD4-84D7-B49FD0767137}"/>
</file>

<file path=customXml/itemProps3.xml><?xml version="1.0" encoding="utf-8"?>
<ds:datastoreItem xmlns:ds="http://schemas.openxmlformats.org/officeDocument/2006/customXml" ds:itemID="{BE2F61FA-3459-451D-AC75-6086C809E9D8}"/>
</file>

<file path=customXml/itemProps4.xml><?xml version="1.0" encoding="utf-8"?>
<ds:datastoreItem xmlns:ds="http://schemas.openxmlformats.org/officeDocument/2006/customXml" ds:itemID="{75F616AE-B1DF-426D-8071-EE7B9E844F4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425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Zoila Rosa Pupiales Saavedra</dc:creator>
  <cp:keywords/>
  <dc:description/>
  <cp:lastModifiedBy>Zoila Rosa Pupiales Saavedra</cp:lastModifiedBy>
  <cp:revision>1</cp:revision>
  <dcterms:created xsi:type="dcterms:W3CDTF">2016-10-25T21:22:00Z</dcterms:created>
  <dcterms:modified xsi:type="dcterms:W3CDTF">2016-10-25T21:34:00Z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0x010100FA7026E75A361544AF8AA17774FFF875</vt:lpwstr>
  </property>
  <property fmtid="{D5CDD505-2E9C-101B-9397-08002B2CF9AE}" pid="3" name="_dlc_DocIdItemGuid">
    <vt:lpwstr>12e584af-e992-4063-8095-6628e8b82e0b</vt:lpwstr>
  </property>
</Properties>
</file>